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“‘中国知网’课程作业管理系统”操作流程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教师</w:t>
      </w:r>
    </w:p>
    <w:sdt>
      <w:sdtPr>
        <w:rPr>
          <w:rFonts w:asciiTheme="minorHAnsi" w:hAnsiTheme="minorHAnsi" w:eastAsiaTheme="minorEastAsia" w:cstheme="minorBidi"/>
          <w:b w:val="0"/>
          <w:bCs w:val="0"/>
          <w:color w:val="auto"/>
          <w:kern w:val="2"/>
          <w:sz w:val="21"/>
          <w:szCs w:val="22"/>
          <w:lang w:val="zh-CN"/>
        </w:rPr>
        <w:id w:val="-60570517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 w:val="0"/>
          <w:bCs w:val="0"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17"/>
          </w:pPr>
          <w:r>
            <w:rPr>
              <w:lang w:val="zh-CN"/>
            </w:rPr>
            <w:t>目录</w:t>
          </w:r>
        </w:p>
        <w:p>
          <w:pPr>
            <w:pStyle w:val="6"/>
            <w:tabs>
              <w:tab w:val="right" w:leader="dot" w:pos="8296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rPr>
              <w:rStyle w:val="8"/>
            </w:rPr>
            <w:fldChar w:fldCharType="begin"/>
          </w:r>
          <w:r>
            <w:rPr>
              <w:rStyle w:val="8"/>
            </w:rPr>
            <w:instrText xml:space="preserve"> </w:instrText>
          </w:r>
          <w:r>
            <w:instrText xml:space="preserve">HYPERLINK \l "_Toc32053344"</w:instrText>
          </w:r>
          <w:r>
            <w:rPr>
              <w:rStyle w:val="8"/>
            </w:rPr>
            <w:instrText xml:space="preserve"> </w:instrText>
          </w:r>
          <w:r>
            <w:rPr>
              <w:rStyle w:val="8"/>
            </w:rPr>
            <w:fldChar w:fldCharType="separate"/>
          </w:r>
          <w:r>
            <w:rPr>
              <w:rStyle w:val="8"/>
            </w:rPr>
            <w:t>1.1</w:t>
          </w:r>
          <w:r>
            <w:rPr>
              <w:rStyle w:val="8"/>
              <w:rFonts w:hint="eastAsia"/>
            </w:rPr>
            <w:t>登录系统</w:t>
          </w:r>
          <w:r>
            <w:tab/>
          </w:r>
          <w:r>
            <w:fldChar w:fldCharType="begin"/>
          </w:r>
          <w:r>
            <w:instrText xml:space="preserve"> PAGEREF _Toc32053344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Style w:val="8"/>
            </w:rPr>
            <w:fldChar w:fldCharType="end"/>
          </w:r>
        </w:p>
        <w:p>
          <w:pPr>
            <w:pStyle w:val="6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"_Toc32053345" </w:instrText>
          </w:r>
          <w:r>
            <w:fldChar w:fldCharType="separate"/>
          </w:r>
          <w:r>
            <w:rPr>
              <w:rStyle w:val="8"/>
            </w:rPr>
            <w:t>1.2</w:t>
          </w:r>
          <w:r>
            <w:rPr>
              <w:rStyle w:val="8"/>
              <w:rFonts w:hint="eastAsia"/>
            </w:rPr>
            <w:t>课程信息管理</w:t>
          </w:r>
          <w:r>
            <w:tab/>
          </w:r>
          <w:r>
            <w:fldChar w:fldCharType="begin"/>
          </w:r>
          <w:r>
            <w:instrText xml:space="preserve"> PAGEREF _Toc32053345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"_Toc32053346" </w:instrText>
          </w:r>
          <w:r>
            <w:fldChar w:fldCharType="separate"/>
          </w:r>
          <w:r>
            <w:rPr>
              <w:rStyle w:val="8"/>
            </w:rPr>
            <w:t>1.3</w:t>
          </w:r>
          <w:r>
            <w:rPr>
              <w:rStyle w:val="8"/>
              <w:rFonts w:hint="eastAsia"/>
            </w:rPr>
            <w:t>新建作业</w:t>
          </w:r>
          <w:r>
            <w:tab/>
          </w:r>
          <w:r>
            <w:fldChar w:fldCharType="begin"/>
          </w:r>
          <w:r>
            <w:instrText xml:space="preserve"> PAGEREF _Toc32053346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"_Toc32053347" </w:instrText>
          </w:r>
          <w:r>
            <w:fldChar w:fldCharType="separate"/>
          </w:r>
          <w:r>
            <w:rPr>
              <w:rStyle w:val="8"/>
            </w:rPr>
            <w:t>1.4</w:t>
          </w:r>
          <w:r>
            <w:rPr>
              <w:rStyle w:val="8"/>
              <w:rFonts w:hint="eastAsia"/>
            </w:rPr>
            <w:t>作业信息管理</w:t>
          </w:r>
          <w:r>
            <w:tab/>
          </w:r>
          <w:r>
            <w:fldChar w:fldCharType="begin"/>
          </w:r>
          <w:r>
            <w:instrText xml:space="preserve"> PAGEREF _Toc32053347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"_Toc32053348" </w:instrText>
          </w:r>
          <w:r>
            <w:fldChar w:fldCharType="separate"/>
          </w:r>
          <w:r>
            <w:rPr>
              <w:rStyle w:val="8"/>
            </w:rPr>
            <w:t>1.5</w:t>
          </w:r>
          <w:r>
            <w:rPr>
              <w:rStyle w:val="8"/>
              <w:rFonts w:hint="eastAsia"/>
            </w:rPr>
            <w:t>查看检测结果</w:t>
          </w:r>
          <w:r>
            <w:tab/>
          </w:r>
          <w:r>
            <w:fldChar w:fldCharType="begin"/>
          </w:r>
          <w:r>
            <w:instrText xml:space="preserve"> PAGEREF _Toc32053348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jc w:val="left"/>
            <w:rPr>
              <w:rFonts w:hint="eastAsia"/>
              <w:sz w:val="28"/>
              <w:szCs w:val="28"/>
              <w:lang w:val="en-US" w:eastAsia="zh-CN"/>
            </w:rPr>
          </w:pPr>
          <w:r>
            <w:rPr>
              <w:b/>
              <w:bCs/>
              <w:lang w:val="zh-CN"/>
            </w:rPr>
            <w:fldChar w:fldCharType="end"/>
          </w:r>
          <w:r>
            <w:rPr>
              <w:rFonts w:hint="eastAsia"/>
              <w:sz w:val="28"/>
              <w:szCs w:val="28"/>
              <w:lang w:val="en-US" w:eastAsia="zh-CN"/>
            </w:rPr>
            <w:t xml:space="preserve">知网负责人：李登斌 </w:t>
          </w:r>
        </w:p>
        <w:p>
          <w:pPr>
            <w:jc w:val="left"/>
            <w:rPr>
              <w:rFonts w:hint="eastAsia"/>
              <w:sz w:val="28"/>
              <w:szCs w:val="28"/>
              <w:lang w:val="en-US" w:eastAsia="zh-CN"/>
            </w:rPr>
          </w:pPr>
          <w:r>
            <w:rPr>
              <w:rFonts w:hint="eastAsia"/>
              <w:sz w:val="28"/>
              <w:szCs w:val="28"/>
              <w:lang w:val="en-US" w:eastAsia="zh-CN"/>
            </w:rPr>
            <w:t>手机同微信：15110177127</w:t>
          </w:r>
        </w:p>
        <w:p>
          <w:pPr>
            <w:jc w:val="left"/>
            <w:rPr>
              <w:rFonts w:hint="default"/>
              <w:sz w:val="28"/>
              <w:szCs w:val="28"/>
              <w:lang w:val="en-US" w:eastAsia="zh-CN"/>
            </w:rPr>
          </w:pPr>
          <w:r>
            <w:rPr>
              <w:rFonts w:hint="eastAsia"/>
              <w:sz w:val="28"/>
              <w:szCs w:val="28"/>
              <w:lang w:val="en-US" w:eastAsia="zh-CN"/>
            </w:rPr>
            <w:t>QQ：424244487</w:t>
          </w:r>
        </w:p>
        <w:p>
          <w:pPr>
            <w:jc w:val="left"/>
            <w:rPr>
              <w:sz w:val="28"/>
              <w:szCs w:val="28"/>
            </w:rPr>
          </w:pPr>
        </w:p>
      </w:sdtContent>
    </w:sdt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pStyle w:val="2"/>
      </w:pPr>
      <w:bookmarkStart w:id="0" w:name="_Toc32053344"/>
      <w:r>
        <w:rPr>
          <w:rFonts w:hint="eastAsia"/>
        </w:rPr>
        <w:t>1.1登录系统</w:t>
      </w:r>
      <w:bookmarkEnd w:id="0"/>
    </w:p>
    <w:p>
      <w:pPr>
        <w:jc w:val="left"/>
        <w:rPr>
          <w:rStyle w:val="8"/>
          <w:rFonts w:ascii="Times New Roman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“中国知网”课程作业管理系统登录链接：</w:t>
      </w:r>
      <w:r>
        <w:fldChar w:fldCharType="begin"/>
      </w:r>
      <w:r>
        <w:instrText xml:space="preserve"> HYPERLINK "http://tscheck.cnki.net/cm" </w:instrText>
      </w:r>
      <w:r>
        <w:fldChar w:fldCharType="separate"/>
      </w:r>
      <w:r>
        <w:rPr>
          <w:rStyle w:val="8"/>
          <w:rFonts w:ascii="Times New Roman" w:hAnsi="Times New Roman" w:cs="Times New Roman"/>
          <w:sz w:val="28"/>
          <w:szCs w:val="28"/>
        </w:rPr>
        <w:t>http://tscheck.cnki.net/cm</w:t>
      </w:r>
      <w:r>
        <w:rPr>
          <w:rStyle w:val="8"/>
          <w:rFonts w:ascii="Times New Roman" w:hAnsi="Times New Roman" w:cs="Times New Roman"/>
          <w:sz w:val="28"/>
          <w:szCs w:val="28"/>
        </w:rPr>
        <w:fldChar w:fldCharType="end"/>
      </w:r>
    </w:p>
    <w:p>
      <w:pPr>
        <w:jc w:val="left"/>
      </w:pPr>
      <w:r>
        <w:drawing>
          <wp:inline distT="0" distB="0" distL="0" distR="0">
            <wp:extent cx="5274310" cy="2183130"/>
            <wp:effectExtent l="0" t="0" r="254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8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color w:val="FF0000"/>
          <w:sz w:val="28"/>
          <w:szCs w:val="28"/>
          <w:lang w:val="en-US" w:eastAsia="zh-CN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>学校前缀：hznu   （杭州师范大学简写）</w:t>
      </w:r>
      <w:bookmarkStart w:id="5" w:name="_GoBack"/>
      <w:bookmarkEnd w:id="5"/>
    </w:p>
    <w:p>
      <w:pPr>
        <w:jc w:val="left"/>
        <w:rPr>
          <w:rFonts w:hint="default"/>
          <w:color w:val="FF0000"/>
          <w:sz w:val="28"/>
          <w:szCs w:val="28"/>
          <w:lang w:val="en-US" w:eastAsia="zh-CN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>用户名和密码为：教师工号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进入系统后，建议修改密码保证账号安全；绑定邮箱方便自行找回密码，绑定微信方便快捷登录。</w:t>
      </w:r>
    </w:p>
    <w:p>
      <w:pPr>
        <w:jc w:val="left"/>
        <w:rPr>
          <w:sz w:val="28"/>
          <w:szCs w:val="28"/>
        </w:rPr>
      </w:pPr>
      <w:r>
        <w:drawing>
          <wp:inline distT="0" distB="0" distL="0" distR="0">
            <wp:extent cx="5274310" cy="102044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根据代课年级，可以切换“本科”</w:t>
      </w:r>
    </w:p>
    <w:p>
      <w:pPr>
        <w:pStyle w:val="2"/>
      </w:pPr>
      <w:bookmarkStart w:id="1" w:name="_Toc32053345"/>
      <w:r>
        <w:rPr>
          <w:rFonts w:hint="eastAsia"/>
        </w:rPr>
        <w:t>1.2课程信息管理</w:t>
      </w:r>
      <w:bookmarkEnd w:id="1"/>
    </w:p>
    <w:p>
      <w:pPr>
        <w:jc w:val="left"/>
        <w:rPr>
          <w:sz w:val="28"/>
          <w:szCs w:val="28"/>
        </w:rPr>
      </w:pPr>
      <w:r>
        <w:drawing>
          <wp:inline distT="0" distB="0" distL="0" distR="0">
            <wp:extent cx="5274310" cy="1637030"/>
            <wp:effectExtent l="0" t="0" r="254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可对课程进行相关操作：查看详情，修改设置，新建作业，上传课程附件、导出成绩等。</w:t>
      </w:r>
    </w:p>
    <w:p>
      <w:pPr>
        <w:jc w:val="left"/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※※※注意：</w:t>
      </w:r>
    </w:p>
    <w:p>
      <w:pPr>
        <w:pStyle w:val="11"/>
        <w:numPr>
          <w:ilvl w:val="0"/>
          <w:numId w:val="1"/>
        </w:numPr>
        <w:ind w:firstLineChars="0"/>
        <w:jc w:val="left"/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可在修改设置中对课程进行延期、增加任课教师、是否开启打分功能等操作</w:t>
      </w:r>
      <w:r>
        <w:rPr>
          <w:b/>
          <w:bCs/>
          <w:color w:val="FF0000"/>
          <w:sz w:val="28"/>
          <w:szCs w:val="28"/>
        </w:rPr>
        <w:t>。</w:t>
      </w:r>
    </w:p>
    <w:p>
      <w:pPr>
        <w:jc w:val="left"/>
        <w:rPr>
          <w:b/>
          <w:bCs/>
          <w:color w:val="FF0000"/>
          <w:sz w:val="28"/>
          <w:szCs w:val="28"/>
        </w:rPr>
      </w:pPr>
      <w:r>
        <w:drawing>
          <wp:inline distT="0" distB="0" distL="0" distR="0">
            <wp:extent cx="3395345" cy="24638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98007" cy="246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</w:pPr>
      <w:bookmarkStart w:id="2" w:name="_Toc32053346"/>
      <w:r>
        <w:rPr>
          <w:rFonts w:hint="eastAsia"/>
        </w:rPr>
        <w:t>1.3新建作业</w:t>
      </w:r>
      <w:bookmarkEnd w:id="2"/>
    </w:p>
    <w:p>
      <w:pPr>
        <w:jc w:val="left"/>
        <w:rPr>
          <w:b/>
          <w:bCs/>
          <w:color w:val="FF0000"/>
          <w:sz w:val="28"/>
          <w:szCs w:val="28"/>
        </w:rPr>
      </w:pPr>
      <w:r>
        <w:drawing>
          <wp:inline distT="0" distB="0" distL="0" distR="0">
            <wp:extent cx="3858260" cy="3214370"/>
            <wp:effectExtent l="0" t="0" r="889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60181" cy="3216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※※※注意：</w:t>
      </w:r>
    </w:p>
    <w:p>
      <w:pPr>
        <w:pStyle w:val="11"/>
        <w:numPr>
          <w:ilvl w:val="0"/>
          <w:numId w:val="2"/>
        </w:numPr>
        <w:ind w:firstLineChars="0"/>
        <w:jc w:val="left"/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其中作业类型一经创立在该作业整个过程中不支持更改。</w:t>
      </w:r>
    </w:p>
    <w:p>
      <w:pPr>
        <w:pStyle w:val="11"/>
        <w:numPr>
          <w:ilvl w:val="0"/>
          <w:numId w:val="2"/>
        </w:numPr>
        <w:ind w:firstLineChars="0"/>
        <w:jc w:val="left"/>
        <w:rPr>
          <w:rFonts w:ascii="宋体" w:hAnsi="宋体" w:eastAsia="宋体"/>
          <w:b/>
          <w:bCs/>
          <w:color w:val="FF0000"/>
          <w:sz w:val="28"/>
          <w:szCs w:val="28"/>
        </w:rPr>
      </w:pPr>
      <w:r>
        <w:rPr>
          <w:rFonts w:hint="eastAsia" w:ascii="宋体" w:hAnsi="宋体" w:eastAsia="宋体"/>
          <w:b/>
          <w:bCs/>
          <w:color w:val="FF0000"/>
          <w:sz w:val="28"/>
          <w:szCs w:val="28"/>
        </w:rPr>
        <w:t>在布置作业时“选择检测模式”时选择“是”的，即每次作业检测无论前后需要老师进行审阅的，只有审阅完成才能完成一个闭环从而进行下一次提交。没有进行审核的学生，不能再次上传作业。</w:t>
      </w:r>
    </w:p>
    <w:p>
      <w:pPr>
        <w:pStyle w:val="2"/>
      </w:pPr>
      <w:bookmarkStart w:id="3" w:name="_Toc32053347"/>
      <w:r>
        <w:rPr>
          <w:rFonts w:hint="eastAsia"/>
        </w:rPr>
        <w:t>1.4作业信息管理</w:t>
      </w:r>
      <w:bookmarkEnd w:id="3"/>
    </w:p>
    <w:p>
      <w:pPr>
        <w:jc w:val="left"/>
        <w:rPr>
          <w:sz w:val="28"/>
          <w:szCs w:val="28"/>
        </w:rPr>
      </w:pPr>
      <w:r>
        <w:drawing>
          <wp:inline distT="0" distB="0" distL="0" distR="0">
            <wp:extent cx="5274310" cy="179387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可对作业进行相关操作：查看详情，修改设置，上传作业附件等。在“查看详情”中可以查看该作业中所有学生的上传情况和检测结果。</w:t>
      </w:r>
    </w:p>
    <w:p>
      <w:pPr>
        <w:jc w:val="left"/>
        <w:rPr>
          <w:sz w:val="28"/>
          <w:szCs w:val="28"/>
        </w:rPr>
      </w:pPr>
      <w:r>
        <w:drawing>
          <wp:inline distT="0" distB="0" distL="0" distR="0">
            <wp:extent cx="5274310" cy="187452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新增学生归档功能：按学年、学期、课程、作业任务、第几次提交以及“某次”作业提交中“某些”学生作业的粒度选择”学生归档”的范围。</w:t>
      </w:r>
    </w:p>
    <w:p>
      <w:pPr>
        <w:jc w:val="left"/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※※※注意：</w:t>
      </w:r>
    </w:p>
    <w:p>
      <w:pPr>
        <w:pStyle w:val="11"/>
        <w:numPr>
          <w:ilvl w:val="0"/>
          <w:numId w:val="3"/>
        </w:numPr>
        <w:ind w:firstLineChars="0"/>
        <w:jc w:val="left"/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校内互检，是用户当前年度（</w:t>
      </w:r>
      <w:r>
        <w:rPr>
          <w:b/>
          <w:bCs/>
          <w:color w:val="FF0000"/>
          <w:sz w:val="28"/>
          <w:szCs w:val="28"/>
        </w:rPr>
        <w:t>1</w:t>
      </w:r>
      <w:r>
        <w:rPr>
          <w:rFonts w:hint="eastAsia"/>
          <w:b/>
          <w:bCs/>
          <w:color w:val="FF0000"/>
          <w:sz w:val="28"/>
          <w:szCs w:val="28"/>
        </w:rPr>
        <w:t>月</w:t>
      </w:r>
      <w:r>
        <w:rPr>
          <w:b/>
          <w:bCs/>
          <w:color w:val="FF0000"/>
          <w:sz w:val="28"/>
          <w:szCs w:val="28"/>
        </w:rPr>
        <w:t>1</w:t>
      </w:r>
      <w:r>
        <w:rPr>
          <w:rFonts w:hint="eastAsia"/>
          <w:b/>
          <w:bCs/>
          <w:color w:val="FF0000"/>
          <w:sz w:val="28"/>
          <w:szCs w:val="28"/>
        </w:rPr>
        <w:t>日至</w:t>
      </w:r>
      <w:r>
        <w:rPr>
          <w:b/>
          <w:bCs/>
          <w:color w:val="FF0000"/>
          <w:sz w:val="28"/>
          <w:szCs w:val="28"/>
        </w:rPr>
        <w:t>12</w:t>
      </w:r>
      <w:r>
        <w:rPr>
          <w:rFonts w:hint="eastAsia"/>
          <w:b/>
          <w:bCs/>
          <w:color w:val="FF0000"/>
          <w:sz w:val="28"/>
          <w:szCs w:val="28"/>
        </w:rPr>
        <w:t>月</w:t>
      </w:r>
      <w:r>
        <w:rPr>
          <w:b/>
          <w:bCs/>
          <w:color w:val="FF0000"/>
          <w:sz w:val="28"/>
          <w:szCs w:val="28"/>
        </w:rPr>
        <w:t>31</w:t>
      </w:r>
      <w:r>
        <w:rPr>
          <w:rFonts w:hint="eastAsia"/>
          <w:b/>
          <w:bCs/>
          <w:color w:val="FF0000"/>
          <w:sz w:val="28"/>
          <w:szCs w:val="28"/>
        </w:rPr>
        <w:t>日）、全校范围内所有已上传的论文之间的比对结果，但不包括</w:t>
      </w:r>
      <w:r>
        <w:rPr>
          <w:b/>
          <w:bCs/>
          <w:color w:val="FF0000"/>
          <w:sz w:val="28"/>
          <w:szCs w:val="28"/>
        </w:rPr>
        <w:t>同学号上传的论文。</w:t>
      </w:r>
      <w:r>
        <w:rPr>
          <w:rFonts w:hint="eastAsia"/>
          <w:b/>
          <w:bCs/>
          <w:color w:val="FF0000"/>
          <w:sz w:val="28"/>
          <w:szCs w:val="28"/>
        </w:rPr>
        <w:t>此项指标是辅助老师判断“同届互抄”现象。</w:t>
      </w:r>
    </w:p>
    <w:p>
      <w:pPr>
        <w:pStyle w:val="11"/>
        <w:numPr>
          <w:ilvl w:val="0"/>
          <w:numId w:val="3"/>
        </w:numPr>
        <w:ind w:firstLineChars="0"/>
        <w:jc w:val="left"/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如果开启了打分功能，点击篇名后可以进行打分。</w:t>
      </w:r>
    </w:p>
    <w:p>
      <w:pPr>
        <w:pStyle w:val="11"/>
        <w:ind w:left="360" w:firstLine="0" w:firstLineChars="0"/>
        <w:jc w:val="left"/>
        <w:rPr>
          <w:b/>
          <w:bCs/>
          <w:color w:val="FF0000"/>
          <w:sz w:val="28"/>
          <w:szCs w:val="28"/>
        </w:rPr>
      </w:pPr>
      <w:r>
        <w:drawing>
          <wp:inline distT="0" distB="0" distL="0" distR="0">
            <wp:extent cx="4667885" cy="2109470"/>
            <wp:effectExtent l="0" t="0" r="0" b="508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69972" cy="2110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</w:pPr>
      <w:bookmarkStart w:id="4" w:name="_Toc32053348"/>
      <w:r>
        <w:rPr>
          <w:rFonts w:hint="eastAsia"/>
        </w:rPr>
        <w:t>1.5查看检测结果</w:t>
      </w:r>
      <w:bookmarkEnd w:id="4"/>
    </w:p>
    <w:p>
      <w:pPr>
        <w:widowControl/>
        <w:shd w:val="clear" w:color="auto" w:fill="FFFFFF"/>
        <w:jc w:val="left"/>
        <w:rPr>
          <w:sz w:val="28"/>
          <w:szCs w:val="28"/>
        </w:rPr>
      </w:pPr>
      <w:r>
        <w:drawing>
          <wp:inline distT="0" distB="0" distL="0" distR="0">
            <wp:extent cx="5274310" cy="189357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在“检测结果”中，可以导出学生检测情况的表格，可以查看学生的各种报告单类型，也可以下载学生上传的作业，可以导出校内互检结果。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5AA"/>
    <w:multiLevelType w:val="multilevel"/>
    <w:tmpl w:val="02E655AA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B575F3"/>
    <w:multiLevelType w:val="multilevel"/>
    <w:tmpl w:val="2FB575F3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asciiTheme="minorEastAsia" w:hAnsiTheme="minorEastAsia"/>
        <w:b w:val="0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A8D37C2"/>
    <w:multiLevelType w:val="multilevel"/>
    <w:tmpl w:val="4A8D37C2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asciiTheme="minorEastAsia" w:hAnsiTheme="minorEastAsia"/>
        <w:b w:val="0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E5"/>
    <w:rsid w:val="000E37E6"/>
    <w:rsid w:val="000F0D9F"/>
    <w:rsid w:val="00141F74"/>
    <w:rsid w:val="0015056C"/>
    <w:rsid w:val="00177864"/>
    <w:rsid w:val="001C4396"/>
    <w:rsid w:val="002571A2"/>
    <w:rsid w:val="002624DA"/>
    <w:rsid w:val="00273B7F"/>
    <w:rsid w:val="002A5392"/>
    <w:rsid w:val="002B278B"/>
    <w:rsid w:val="002D61C4"/>
    <w:rsid w:val="002F5A16"/>
    <w:rsid w:val="0035025A"/>
    <w:rsid w:val="00394905"/>
    <w:rsid w:val="0048705D"/>
    <w:rsid w:val="004F09D1"/>
    <w:rsid w:val="005027AD"/>
    <w:rsid w:val="005439B6"/>
    <w:rsid w:val="00561F44"/>
    <w:rsid w:val="00582E02"/>
    <w:rsid w:val="005B4BE9"/>
    <w:rsid w:val="00633CE5"/>
    <w:rsid w:val="006564C3"/>
    <w:rsid w:val="00682939"/>
    <w:rsid w:val="007112A7"/>
    <w:rsid w:val="007B639C"/>
    <w:rsid w:val="007D60EE"/>
    <w:rsid w:val="00870439"/>
    <w:rsid w:val="00943322"/>
    <w:rsid w:val="009E68CB"/>
    <w:rsid w:val="00A208AB"/>
    <w:rsid w:val="00A3224F"/>
    <w:rsid w:val="00A4337C"/>
    <w:rsid w:val="00A95E28"/>
    <w:rsid w:val="00A97C78"/>
    <w:rsid w:val="00B27E9D"/>
    <w:rsid w:val="00B5237A"/>
    <w:rsid w:val="00B76139"/>
    <w:rsid w:val="00B97E02"/>
    <w:rsid w:val="00BD6729"/>
    <w:rsid w:val="00C12BD7"/>
    <w:rsid w:val="00C538E1"/>
    <w:rsid w:val="00C76F27"/>
    <w:rsid w:val="00C82769"/>
    <w:rsid w:val="00C91615"/>
    <w:rsid w:val="00CC4220"/>
    <w:rsid w:val="00D05134"/>
    <w:rsid w:val="00D50273"/>
    <w:rsid w:val="00E46551"/>
    <w:rsid w:val="00EB50D4"/>
    <w:rsid w:val="00FD63C6"/>
    <w:rsid w:val="11586EB4"/>
    <w:rsid w:val="2E86323D"/>
    <w:rsid w:val="34F52C7C"/>
    <w:rsid w:val="350F4CC6"/>
    <w:rsid w:val="5CC1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0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sz w:val="18"/>
      <w:szCs w:val="18"/>
    </w:rPr>
  </w:style>
  <w:style w:type="paragraph" w:customStyle="1" w:styleId="14">
    <w:name w:val="item_li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16">
    <w:name w:val="标题 1 Char"/>
    <w:basedOn w:val="7"/>
    <w:link w:val="2"/>
    <w:uiPriority w:val="9"/>
    <w:rPr>
      <w:b/>
      <w:bCs/>
      <w:kern w:val="44"/>
      <w:sz w:val="30"/>
      <w:szCs w:val="44"/>
    </w:rPr>
  </w:style>
  <w:style w:type="paragraph" w:customStyle="1" w:styleId="17">
    <w:name w:val="TOC Heading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BFCEB7-E58B-4235-9916-75F2E8D83C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172</Words>
  <Characters>987</Characters>
  <Lines>8</Lines>
  <Paragraphs>2</Paragraphs>
  <TotalTime>0</TotalTime>
  <ScaleCrop>false</ScaleCrop>
  <LinksUpToDate>false</LinksUpToDate>
  <CharactersWithSpaces>1157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2019-06-20T08:39:00Z</dcterms:created>
  <dc:creator>Rachel</dc:creator>
  <cp:lastModifiedBy>Administrator</cp:lastModifiedBy>
  <cp:lastPrinted>2019-06-21T01:13:00Z</cp:lastPrinted>
  <dcterms:modified xsi:type="dcterms:W3CDTF">2020-03-15T15:59:05Z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